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6B0" w:rsidRPr="008C632E" w:rsidRDefault="00C43758" w:rsidP="005D389B">
      <w:pPr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84CB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Приложение </w:t>
      </w:r>
      <w:r w:rsidR="00884CB9" w:rsidRPr="00884CB9">
        <w:rPr>
          <w:rFonts w:ascii="Times New Roman" w:hAnsi="Times New Roman" w:cs="Times New Roman"/>
          <w:b/>
          <w:color w:val="000000"/>
          <w:sz w:val="26"/>
          <w:szCs w:val="26"/>
        </w:rPr>
        <w:t>3.</w:t>
      </w:r>
      <w:r w:rsidR="002406B0" w:rsidRPr="008C632E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</w:p>
    <w:p w:rsidR="005D389B" w:rsidRDefault="005D389B" w:rsidP="005D389B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43758" w:rsidRDefault="00C43758" w:rsidP="005D389B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 w:rsidRPr="00C43758">
        <w:rPr>
          <w:rFonts w:ascii="Times New Roman" w:hAnsi="Times New Roman" w:cs="Times New Roman"/>
          <w:b/>
          <w:color w:val="000000"/>
        </w:rPr>
        <w:t>Штрафные санкции за нарушения Требований в области промышленной и пожарной безопасности, охраны труда и окружающей среды к организациям, привлекаемым к работам и оказанию услуг на объектах</w:t>
      </w:r>
      <w:r w:rsidR="005D389B">
        <w:rPr>
          <w:rFonts w:ascii="Times New Roman" w:hAnsi="Times New Roman" w:cs="Times New Roman"/>
          <w:b/>
          <w:color w:val="000000"/>
        </w:rPr>
        <w:t xml:space="preserve"> строительства</w:t>
      </w:r>
      <w:r w:rsidR="008C632E">
        <w:rPr>
          <w:rFonts w:ascii="Times New Roman" w:hAnsi="Times New Roman" w:cs="Times New Roman"/>
          <w:b/>
          <w:color w:val="000000"/>
        </w:rPr>
        <w:t xml:space="preserve"> </w:t>
      </w:r>
      <w:r w:rsidR="00AA6764">
        <w:rPr>
          <w:rFonts w:ascii="Times New Roman" w:hAnsi="Times New Roman" w:cs="Times New Roman"/>
          <w:b/>
          <w:color w:val="000000"/>
        </w:rPr>
        <w:t>АО «</w:t>
      </w:r>
      <w:proofErr w:type="spellStart"/>
      <w:r w:rsidR="00AA6764">
        <w:rPr>
          <w:rFonts w:ascii="Times New Roman" w:hAnsi="Times New Roman" w:cs="Times New Roman"/>
          <w:b/>
          <w:color w:val="000000"/>
        </w:rPr>
        <w:t>Самараинвестнефть</w:t>
      </w:r>
      <w:proofErr w:type="spellEnd"/>
      <w:r w:rsidR="00AA6764">
        <w:rPr>
          <w:rFonts w:ascii="Times New Roman" w:hAnsi="Times New Roman" w:cs="Times New Roman"/>
          <w:b/>
          <w:color w:val="000000"/>
        </w:rPr>
        <w:t>»</w:t>
      </w:r>
    </w:p>
    <w:tbl>
      <w:tblPr>
        <w:tblpPr w:leftFromText="180" w:rightFromText="180" w:vertAnchor="page" w:horzAnchor="margin" w:tblpY="2446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6369"/>
        <w:gridCol w:w="2835"/>
      </w:tblGrid>
      <w:tr w:rsidR="00C43758" w:rsidRPr="00C43758" w:rsidTr="00FE5994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C43758" w:rsidRDefault="00C43758" w:rsidP="00237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375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C43758" w:rsidRDefault="00C43758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758">
              <w:rPr>
                <w:rFonts w:ascii="Times New Roman" w:hAnsi="Times New Roman" w:cs="Times New Roman"/>
                <w:color w:val="000000"/>
              </w:rPr>
              <w:t>Характер нарушения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C43758" w:rsidRDefault="00C43758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758">
              <w:rPr>
                <w:rFonts w:ascii="Times New Roman" w:hAnsi="Times New Roman" w:cs="Times New Roman"/>
                <w:color w:val="000000"/>
              </w:rPr>
              <w:t xml:space="preserve">Штраф, </w:t>
            </w:r>
            <w:proofErr w:type="spellStart"/>
            <w:r w:rsidRPr="00C43758">
              <w:rPr>
                <w:rFonts w:ascii="Times New Roman" w:hAnsi="Times New Roman" w:cs="Times New Roman"/>
                <w:color w:val="000000"/>
              </w:rPr>
              <w:t>руб</w:t>
            </w:r>
            <w:proofErr w:type="spellEnd"/>
            <w:r w:rsidR="00237B8F">
              <w:rPr>
                <w:rFonts w:ascii="Times New Roman" w:hAnsi="Times New Roman" w:cs="Times New Roman"/>
                <w:color w:val="000000"/>
              </w:rPr>
              <w:t xml:space="preserve"> (за каждый единичный случай)</w:t>
            </w:r>
          </w:p>
        </w:tc>
      </w:tr>
      <w:tr w:rsidR="008B1717" w:rsidRPr="00C43758" w:rsidTr="00FE5994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C43758" w:rsidRDefault="00736A23" w:rsidP="00736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505CF5" w:rsidRDefault="008B1717" w:rsidP="008B1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Отсутствие или не применение работниками спецодежды, спецобуви и др. СИЗ, соответствующих характеру и условиям выполняемых работ (единичный факт), согласно соответствующих типовых отраслевых норм.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05CF5">
              <w:rPr>
                <w:rFonts w:ascii="Times New Roman" w:hAnsi="Times New Roman" w:cs="Times New Roman"/>
                <w:color w:val="000000"/>
                <w:lang w:val="en-US"/>
              </w:rPr>
              <w:t>100 000</w:t>
            </w:r>
          </w:p>
        </w:tc>
      </w:tr>
      <w:tr w:rsidR="00C43758" w:rsidRPr="00C43758" w:rsidTr="009D11FB">
        <w:trPr>
          <w:trHeight w:val="74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505CF5" w:rsidRDefault="00C43758" w:rsidP="009F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Нарушение Подрядчиком (субподрядчиком</w:t>
            </w:r>
            <w:bookmarkStart w:id="0" w:name="_GoBack"/>
            <w:bookmarkEnd w:id="0"/>
            <w:r w:rsidRPr="00505CF5">
              <w:rPr>
                <w:rFonts w:ascii="Times New Roman" w:hAnsi="Times New Roman" w:cs="Times New Roman"/>
                <w:color w:val="000000"/>
              </w:rPr>
              <w:t xml:space="preserve">) как государственных требований по </w:t>
            </w:r>
            <w:r w:rsidR="009F35B4" w:rsidRPr="00505CF5">
              <w:rPr>
                <w:rFonts w:ascii="Times New Roman" w:hAnsi="Times New Roman" w:cs="Times New Roman"/>
                <w:color w:val="000000"/>
              </w:rPr>
              <w:t>О</w:t>
            </w:r>
            <w:r w:rsidR="00237B8F" w:rsidRPr="00505CF5">
              <w:rPr>
                <w:rFonts w:ascii="Times New Roman" w:hAnsi="Times New Roman" w:cs="Times New Roman"/>
                <w:color w:val="000000"/>
              </w:rPr>
              <w:t>Б ПБ и ООС</w:t>
            </w:r>
            <w:r w:rsidRPr="00505CF5">
              <w:rPr>
                <w:rFonts w:ascii="Times New Roman" w:hAnsi="Times New Roman" w:cs="Times New Roman"/>
                <w:color w:val="000000"/>
              </w:rPr>
              <w:t>, так и локальных документов Заказчика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9B" w:rsidRPr="00505CF5" w:rsidRDefault="005D389B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43758" w:rsidRPr="00505CF5" w:rsidRDefault="00377F82" w:rsidP="00DC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DC0527" w:rsidRPr="00505CF5">
              <w:rPr>
                <w:rFonts w:ascii="Times New Roman" w:hAnsi="Times New Roman" w:cs="Times New Roman"/>
                <w:color w:val="000000"/>
              </w:rPr>
              <w:t>00 000</w:t>
            </w:r>
          </w:p>
        </w:tc>
      </w:tr>
      <w:tr w:rsidR="00C43758" w:rsidRPr="00C43758" w:rsidTr="00237B8F">
        <w:trPr>
          <w:trHeight w:val="47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505CF5" w:rsidRDefault="00C43758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Захоронение и утилизация любых отходов вне отведенных мест,</w:t>
            </w:r>
            <w:r w:rsidR="00237B8F" w:rsidRPr="00505CF5">
              <w:rPr>
                <w:rFonts w:ascii="Times New Roman" w:hAnsi="Times New Roman" w:cs="Times New Roman"/>
                <w:color w:val="000000"/>
              </w:rPr>
              <w:t xml:space="preserve"> загрязнение территории Заказчика нефтепродуктами (ГСМ),</w:t>
            </w:r>
            <w:r w:rsidRPr="00505CF5">
              <w:rPr>
                <w:rFonts w:ascii="Times New Roman" w:hAnsi="Times New Roman" w:cs="Times New Roman"/>
                <w:color w:val="000000"/>
              </w:rPr>
              <w:t xml:space="preserve"> а также любое нарушение природоохранного законодательства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9B" w:rsidRPr="00505CF5" w:rsidRDefault="005D389B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43758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DC0527" w:rsidRPr="00505CF5">
              <w:rPr>
                <w:rFonts w:ascii="Times New Roman" w:hAnsi="Times New Roman" w:cs="Times New Roman"/>
                <w:color w:val="000000"/>
              </w:rPr>
              <w:t>00 000</w:t>
            </w:r>
          </w:p>
        </w:tc>
      </w:tr>
      <w:tr w:rsidR="008B1717" w:rsidRPr="00C43758" w:rsidTr="00237B8F">
        <w:trPr>
          <w:trHeight w:val="47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Производство работ повышенной опасности (в т.ч. огневые, газоопасные, работы в охранной зоне ЛЭП) без оформления наряда-допуска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B1717" w:rsidRPr="00505CF5">
              <w:rPr>
                <w:rFonts w:ascii="Times New Roman" w:hAnsi="Times New Roman" w:cs="Times New Roman"/>
                <w:color w:val="000000"/>
              </w:rPr>
              <w:t>00 000</w:t>
            </w:r>
          </w:p>
        </w:tc>
      </w:tr>
      <w:tr w:rsidR="008E122F" w:rsidRPr="00C43758" w:rsidTr="00237B8F">
        <w:trPr>
          <w:trHeight w:val="47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2F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2F" w:rsidRPr="00505CF5" w:rsidRDefault="008E122F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Отсутствие ответственного лица (руководителя работ) на месте проведения работ повышенной опасности, выполняемых по наряду – допуску.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2F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E122F" w:rsidRPr="00505CF5">
              <w:rPr>
                <w:rFonts w:ascii="Times New Roman" w:hAnsi="Times New Roman" w:cs="Times New Roman"/>
                <w:color w:val="000000"/>
              </w:rPr>
              <w:t>00 000</w:t>
            </w:r>
          </w:p>
        </w:tc>
      </w:tr>
      <w:tr w:rsidR="008E122F" w:rsidRPr="00C43758" w:rsidTr="00237B8F">
        <w:trPr>
          <w:trHeight w:val="47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2F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2F" w:rsidRPr="00505CF5" w:rsidRDefault="008E122F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Невыполнение Требований к ведению рабочей документации утвержденной в области ОТ, ПБ, ЭБ (включая её отсутствие, отсутствие записей или неправильное оформление)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2F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8E122F" w:rsidRPr="00505CF5">
              <w:rPr>
                <w:rFonts w:ascii="Times New Roman" w:hAnsi="Times New Roman" w:cs="Times New Roman"/>
                <w:color w:val="000000"/>
              </w:rPr>
              <w:t>0 000</w:t>
            </w:r>
          </w:p>
        </w:tc>
      </w:tr>
      <w:tr w:rsidR="00FC547E" w:rsidRPr="00C43758" w:rsidTr="00237B8F">
        <w:trPr>
          <w:trHeight w:val="47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47E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47E" w:rsidRPr="00505CF5" w:rsidRDefault="00FC547E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Руководство работами либо производство работ на объектах Заказчика инженерно-техническим работником, не прошедшим проверку знаний по Охране труда и не аттестованным по промышленной безопасности.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47E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FC547E" w:rsidRPr="00505CF5">
              <w:rPr>
                <w:rFonts w:ascii="Times New Roman" w:hAnsi="Times New Roman" w:cs="Times New Roman"/>
                <w:color w:val="000000"/>
              </w:rPr>
              <w:t>00 000</w:t>
            </w:r>
          </w:p>
        </w:tc>
      </w:tr>
      <w:tr w:rsidR="00FC547E" w:rsidRPr="00C43758" w:rsidTr="00237B8F">
        <w:trPr>
          <w:trHeight w:val="47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47E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47E" w:rsidRPr="00505CF5" w:rsidRDefault="00FC547E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Выполнение работником производственных операций без прохождения вводного инструктажа, инструктажа на рабочем месте (первичного, повторного, целевого); с просроченной периодической проверкой знаний либо не аттестованного; отсутствие удостоверения у работника на рабочем месте.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47E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FC547E" w:rsidRPr="00505CF5">
              <w:rPr>
                <w:rFonts w:ascii="Times New Roman" w:hAnsi="Times New Roman" w:cs="Times New Roman"/>
                <w:color w:val="000000"/>
              </w:rPr>
              <w:t>00 000</w:t>
            </w:r>
          </w:p>
        </w:tc>
      </w:tr>
      <w:tr w:rsidR="00FC547E" w:rsidRPr="00C43758" w:rsidTr="00237B8F">
        <w:trPr>
          <w:trHeight w:val="47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47E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47E" w:rsidRPr="00505CF5" w:rsidRDefault="00FC547E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 xml:space="preserve">Невыполнение требований Российского законодательства в части организации предварительных и периодических медосмотров (за  единичный  факт), в том числе предрейсовых и </w:t>
            </w:r>
            <w:proofErr w:type="spellStart"/>
            <w:r w:rsidRPr="00505CF5">
              <w:rPr>
                <w:rFonts w:ascii="Times New Roman" w:hAnsi="Times New Roman" w:cs="Times New Roman"/>
                <w:color w:val="000000"/>
              </w:rPr>
              <w:t>предвахтовых</w:t>
            </w:r>
            <w:proofErr w:type="spellEnd"/>
            <w:r w:rsidRPr="00505CF5">
              <w:rPr>
                <w:rFonts w:ascii="Times New Roman" w:hAnsi="Times New Roman" w:cs="Times New Roman"/>
                <w:color w:val="000000"/>
              </w:rPr>
              <w:t xml:space="preserve"> медосмотров.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47E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FC547E" w:rsidRPr="00505CF5">
              <w:rPr>
                <w:rFonts w:ascii="Times New Roman" w:hAnsi="Times New Roman" w:cs="Times New Roman"/>
                <w:color w:val="000000"/>
              </w:rPr>
              <w:t>00 000</w:t>
            </w:r>
          </w:p>
        </w:tc>
      </w:tr>
      <w:tr w:rsidR="00C43758" w:rsidRPr="00C43758" w:rsidTr="00FE5994">
        <w:trPr>
          <w:trHeight w:val="54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505CF5" w:rsidRDefault="00C43758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Авария, несчастный случай (травмирование персонала Заказчика), допущенные по вине Подрядчика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9B" w:rsidRPr="00505CF5" w:rsidRDefault="005D389B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43758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DC0527" w:rsidRPr="00505CF5">
              <w:rPr>
                <w:rFonts w:ascii="Times New Roman" w:hAnsi="Times New Roman" w:cs="Times New Roman"/>
                <w:color w:val="000000"/>
              </w:rPr>
              <w:t>00 000</w:t>
            </w:r>
          </w:p>
        </w:tc>
      </w:tr>
      <w:tr w:rsidR="00C43758" w:rsidRPr="00C43758" w:rsidTr="00237B8F">
        <w:trPr>
          <w:trHeight w:val="65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505CF5" w:rsidRDefault="00C43758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 xml:space="preserve">Любой факт сокрытия </w:t>
            </w:r>
            <w:r w:rsidR="00237B8F" w:rsidRPr="00505CF5">
              <w:rPr>
                <w:rFonts w:ascii="Times New Roman" w:hAnsi="Times New Roman" w:cs="Times New Roman"/>
                <w:color w:val="000000"/>
              </w:rPr>
              <w:t xml:space="preserve">сведений / </w:t>
            </w:r>
            <w:proofErr w:type="spellStart"/>
            <w:r w:rsidR="00237B8F" w:rsidRPr="00505CF5">
              <w:rPr>
                <w:rFonts w:ascii="Times New Roman" w:hAnsi="Times New Roman" w:cs="Times New Roman"/>
                <w:color w:val="000000"/>
              </w:rPr>
              <w:t>неуведомление</w:t>
            </w:r>
            <w:proofErr w:type="spellEnd"/>
            <w:r w:rsidR="00237B8F" w:rsidRPr="00505CF5">
              <w:rPr>
                <w:rFonts w:ascii="Times New Roman" w:hAnsi="Times New Roman" w:cs="Times New Roman"/>
                <w:color w:val="000000"/>
              </w:rPr>
              <w:t xml:space="preserve"> Подрядчиком Заказчика о несчастных случаях, инцидентах, авариях и иных происшествиях при исполнении Договора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FB" w:rsidRPr="00505CF5" w:rsidRDefault="009D11FB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43758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DC0527" w:rsidRPr="00505CF5">
              <w:rPr>
                <w:rFonts w:ascii="Times New Roman" w:hAnsi="Times New Roman" w:cs="Times New Roman"/>
                <w:color w:val="000000"/>
              </w:rPr>
              <w:t>00 000</w:t>
            </w:r>
          </w:p>
        </w:tc>
      </w:tr>
      <w:tr w:rsidR="00C43758" w:rsidRPr="00C43758" w:rsidTr="00237B8F">
        <w:trPr>
          <w:trHeight w:val="45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505CF5" w:rsidRDefault="00C43758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Рыбная ловля, охота, несанкционированное нарушение поверхностного слоя почвы</w:t>
            </w:r>
            <w:r w:rsidR="009D11FB" w:rsidRPr="00505CF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FB" w:rsidRPr="00505CF5" w:rsidRDefault="009D11FB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43758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3758" w:rsidRPr="00505CF5">
              <w:rPr>
                <w:rFonts w:ascii="Times New Roman" w:hAnsi="Times New Roman" w:cs="Times New Roman"/>
                <w:color w:val="000000"/>
              </w:rPr>
              <w:t>0</w:t>
            </w:r>
            <w:r w:rsidR="009D11FB" w:rsidRPr="00505CF5">
              <w:rPr>
                <w:rFonts w:ascii="Times New Roman" w:hAnsi="Times New Roman" w:cs="Times New Roman"/>
                <w:color w:val="000000"/>
              </w:rPr>
              <w:t>0</w:t>
            </w:r>
            <w:r w:rsidR="00DC0527" w:rsidRPr="00505CF5">
              <w:rPr>
                <w:rFonts w:ascii="Times New Roman" w:hAnsi="Times New Roman" w:cs="Times New Roman"/>
                <w:color w:val="000000"/>
              </w:rPr>
              <w:t xml:space="preserve"> 000</w:t>
            </w:r>
          </w:p>
        </w:tc>
      </w:tr>
      <w:tr w:rsidR="008B1717" w:rsidRPr="00C43758" w:rsidTr="00237B8F">
        <w:trPr>
          <w:trHeight w:val="45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Эксплуатация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  <w:r w:rsidR="008B1717" w:rsidRPr="00505CF5">
              <w:rPr>
                <w:rFonts w:ascii="Times New Roman" w:hAnsi="Times New Roman" w:cs="Times New Roman"/>
                <w:color w:val="000000"/>
                <w:lang w:val="en-US"/>
              </w:rPr>
              <w:t>0 000</w:t>
            </w:r>
          </w:p>
        </w:tc>
      </w:tr>
      <w:tr w:rsidR="008B1717" w:rsidRPr="00C43758" w:rsidTr="00237B8F">
        <w:trPr>
          <w:trHeight w:val="45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Отсутствие документов на право управления транспортным средством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8B1717" w:rsidRPr="00505CF5">
              <w:rPr>
                <w:rFonts w:ascii="Times New Roman" w:hAnsi="Times New Roman" w:cs="Times New Roman"/>
                <w:color w:val="000000"/>
                <w:lang w:val="en-US"/>
              </w:rPr>
              <w:t>0 000</w:t>
            </w:r>
          </w:p>
        </w:tc>
      </w:tr>
      <w:tr w:rsidR="008B1717" w:rsidRPr="00C43758" w:rsidTr="00237B8F">
        <w:trPr>
          <w:trHeight w:val="45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Передвижение транспортных средств по самовольно созданным несанкционированным маршрутам, выходящим за границы утвержденных схем проезда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B1717" w:rsidRPr="00505CF5">
              <w:rPr>
                <w:rFonts w:ascii="Times New Roman" w:hAnsi="Times New Roman" w:cs="Times New Roman"/>
                <w:color w:val="000000"/>
              </w:rPr>
              <w:t>00 000</w:t>
            </w:r>
          </w:p>
        </w:tc>
      </w:tr>
      <w:tr w:rsidR="008B1717" w:rsidRPr="00C43758" w:rsidTr="00237B8F">
        <w:trPr>
          <w:trHeight w:val="45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 xml:space="preserve">Использование на территории охраняемых объектов без разрешения руководства Общества кино-, фото- и видеоаппаратуры, съемка кино-, фото- и видеоаппаратурой специального оборудования, технической документации и </w:t>
            </w:r>
            <w:r w:rsidRPr="00505CF5">
              <w:rPr>
                <w:rFonts w:ascii="Times New Roman" w:hAnsi="Times New Roman" w:cs="Times New Roman"/>
                <w:color w:val="000000"/>
              </w:rPr>
              <w:lastRenderedPageBreak/>
              <w:t>охраняемых объектов Общества без соответствующего на то разрешения руководства Общества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  <w:r w:rsidR="008B1717" w:rsidRPr="00505CF5">
              <w:rPr>
                <w:rFonts w:ascii="Times New Roman" w:hAnsi="Times New Roman" w:cs="Times New Roman"/>
                <w:color w:val="000000"/>
              </w:rPr>
              <w:t>0 000</w:t>
            </w:r>
          </w:p>
        </w:tc>
      </w:tr>
      <w:tr w:rsidR="008B1717" w:rsidRPr="00C43758" w:rsidTr="00237B8F">
        <w:trPr>
          <w:trHeight w:val="45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505CF5" w:rsidRDefault="008B1717" w:rsidP="008B1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Нахождение работников Подрядчика па территории охраняемых объектов после окончания рабочего времени (смены) без соответствующего на то разрешения руководства охраняемого объекта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8B1717" w:rsidRPr="00505CF5">
              <w:rPr>
                <w:rFonts w:ascii="Times New Roman" w:hAnsi="Times New Roman" w:cs="Times New Roman"/>
                <w:color w:val="000000"/>
              </w:rPr>
              <w:t>0 000</w:t>
            </w:r>
          </w:p>
        </w:tc>
      </w:tr>
      <w:tr w:rsidR="00237B8F" w:rsidRPr="00C43758" w:rsidTr="00237B8F">
        <w:trPr>
          <w:trHeight w:val="45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8F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8F" w:rsidRPr="00505CF5" w:rsidRDefault="00237B8F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Ввоз алкогольных напитков, наркотических средств, а равно иных, оборот которых ограничен, оружия в любой установленной законом форме на территорию Заказчика (</w:t>
            </w:r>
            <w:proofErr w:type="spellStart"/>
            <w:r w:rsidRPr="00505CF5">
              <w:rPr>
                <w:rFonts w:ascii="Times New Roman" w:hAnsi="Times New Roman" w:cs="Times New Roman"/>
                <w:color w:val="000000"/>
              </w:rPr>
              <w:t>искл</w:t>
            </w:r>
            <w:proofErr w:type="spellEnd"/>
            <w:r w:rsidRPr="00505CF5">
              <w:rPr>
                <w:rFonts w:ascii="Times New Roman" w:hAnsi="Times New Roman" w:cs="Times New Roman"/>
                <w:color w:val="000000"/>
              </w:rPr>
              <w:t>. ЧОП)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8F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DC0527" w:rsidRPr="00505CF5">
              <w:rPr>
                <w:rFonts w:ascii="Times New Roman" w:hAnsi="Times New Roman" w:cs="Times New Roman"/>
                <w:color w:val="000000"/>
              </w:rPr>
              <w:t>00 000</w:t>
            </w:r>
          </w:p>
        </w:tc>
      </w:tr>
      <w:tr w:rsidR="00C43758" w:rsidRPr="00C43758" w:rsidTr="00237B8F">
        <w:trPr>
          <w:trHeight w:val="78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Невыполнение требований Общества в части употребления спиртных напитков и/или наркотических веществ, а так же требований Трудового Кодекса РФ по недопущению на рабочее место (на территории Заказчика) лиц, находящихся в состоянии алкогольного или наркотического опьянения.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FB" w:rsidRPr="00505CF5" w:rsidRDefault="009D11FB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43758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DC0527" w:rsidRPr="00505CF5">
              <w:rPr>
                <w:rFonts w:ascii="Times New Roman" w:hAnsi="Times New Roman" w:cs="Times New Roman"/>
                <w:color w:val="000000"/>
              </w:rPr>
              <w:t>00 000</w:t>
            </w:r>
          </w:p>
        </w:tc>
      </w:tr>
      <w:tr w:rsidR="008B1717" w:rsidRPr="00C43758" w:rsidTr="00237B8F">
        <w:trPr>
          <w:trHeight w:val="78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505CF5" w:rsidRDefault="008B1717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Отказ водителя от прохождения первичного медицинского освидетельствования или отсутствие отметки о прохождении водителем медосмотра и допуска к управлению транспортным средством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17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8B1717" w:rsidRPr="00505CF5">
              <w:rPr>
                <w:rFonts w:ascii="Times New Roman" w:hAnsi="Times New Roman" w:cs="Times New Roman"/>
                <w:color w:val="000000"/>
                <w:lang w:val="en-US"/>
              </w:rPr>
              <w:t>00 000</w:t>
            </w:r>
          </w:p>
        </w:tc>
      </w:tr>
      <w:tr w:rsidR="00C43758" w:rsidRPr="00C43758" w:rsidTr="00FE5994">
        <w:trPr>
          <w:trHeight w:val="83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505CF5" w:rsidRDefault="00C43758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 xml:space="preserve">Нахождение на объектах Заказчика, в вахтовых поселках работника Подрядчика посторонних лиц, не связанных с непосредственным выполнением работ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FB" w:rsidRPr="00505CF5" w:rsidRDefault="009D11FB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43758" w:rsidRPr="00505CF5" w:rsidRDefault="00DC0527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100 000</w:t>
            </w:r>
          </w:p>
        </w:tc>
      </w:tr>
      <w:tr w:rsidR="00237B8F" w:rsidRPr="00C43758" w:rsidTr="00FE5994">
        <w:trPr>
          <w:trHeight w:val="83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8F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8F" w:rsidRPr="00505CF5" w:rsidRDefault="00237B8F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Курение на территории Заказчика вне отведённых для этого мест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8F" w:rsidRPr="00505CF5" w:rsidRDefault="00DC0527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50 000</w:t>
            </w:r>
          </w:p>
        </w:tc>
      </w:tr>
      <w:tr w:rsidR="00C43758" w:rsidRPr="00C43758" w:rsidTr="00FE5994">
        <w:trPr>
          <w:trHeight w:val="83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58" w:rsidRPr="00505CF5" w:rsidRDefault="00DC0527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Провоз (пронос, хранение)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предметов, с помощью которых можно совершить террористический акт, а также нахождения с ними на территории месторождений, нефтепромысла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FB" w:rsidRPr="00505CF5" w:rsidRDefault="009D11FB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43758" w:rsidRPr="00505CF5" w:rsidRDefault="00377F82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DC0527" w:rsidRPr="00505CF5">
              <w:rPr>
                <w:rFonts w:ascii="Times New Roman" w:hAnsi="Times New Roman" w:cs="Times New Roman"/>
                <w:color w:val="000000"/>
              </w:rPr>
              <w:t>00 000</w:t>
            </w:r>
          </w:p>
        </w:tc>
      </w:tr>
      <w:tr w:rsidR="007256E2" w:rsidRPr="00C43758" w:rsidTr="00FE5994">
        <w:trPr>
          <w:trHeight w:val="83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6E2" w:rsidRPr="00C43758" w:rsidRDefault="00736A23" w:rsidP="0023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6E2" w:rsidRPr="00505CF5" w:rsidRDefault="007256E2" w:rsidP="00237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</w:rPr>
              <w:t>Нанесение Подрядчиком вреда окружающей среде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6E2" w:rsidRPr="00505CF5" w:rsidRDefault="007256E2" w:rsidP="0072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5CF5">
              <w:rPr>
                <w:rFonts w:ascii="Times New Roman" w:hAnsi="Times New Roman" w:cs="Times New Roman"/>
                <w:color w:val="000000"/>
                <w:sz w:val="20"/>
              </w:rPr>
              <w:t>Подрядчик производит восстановительные работы за свой счёт, оплачивает нанесённый ущерб и компенсирует Заказчику штрафы, взысканные с Заказчика контролирующими органами за причинённый ущерб (в т.ч. штрафы, уплаченные Заказчиком в добровольном порядке)</w:t>
            </w:r>
            <w:r w:rsidRPr="00505C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33D60" w:rsidRPr="00C43758" w:rsidTr="00FE5994">
        <w:trPr>
          <w:trHeight w:val="83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D60" w:rsidRPr="00505CF5" w:rsidRDefault="00736A23" w:rsidP="00B33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D60" w:rsidRPr="00505CF5" w:rsidRDefault="00B33D60" w:rsidP="00B33D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5CF5">
              <w:rPr>
                <w:rFonts w:ascii="Times New Roman" w:hAnsi="Times New Roman" w:cs="Times New Roman"/>
              </w:rPr>
              <w:t>Нарушение Подрядчиком требований Инструкции «О порядке обеспечения контрольно-пропускного и внутриобъектового режимов на объектах АО «Самараинвестнефть»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D60" w:rsidRPr="00505CF5" w:rsidRDefault="00377F82" w:rsidP="00B33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33D60" w:rsidRPr="00505CF5">
              <w:rPr>
                <w:rFonts w:ascii="Times New Roman" w:hAnsi="Times New Roman" w:cs="Times New Roman"/>
              </w:rPr>
              <w:t>0 000,00 за каждый выявленный случай</w:t>
            </w:r>
          </w:p>
        </w:tc>
      </w:tr>
    </w:tbl>
    <w:p w:rsidR="00C43758" w:rsidRDefault="00C43758" w:rsidP="00C43758">
      <w:pPr>
        <w:rPr>
          <w:rFonts w:ascii="Times New Roman" w:hAnsi="Times New Roman" w:cs="Times New Roman"/>
          <w:sz w:val="24"/>
          <w:szCs w:val="24"/>
          <w:lang w:eastAsia="ja-JP"/>
        </w:rPr>
      </w:pPr>
    </w:p>
    <w:tbl>
      <w:tblPr>
        <w:tblStyle w:val="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0D0C56" w:rsidTr="000D0C56">
        <w:tc>
          <w:tcPr>
            <w:tcW w:w="5211" w:type="dxa"/>
          </w:tcPr>
          <w:p w:rsidR="000D0C56" w:rsidRDefault="000D0C56">
            <w:pPr>
              <w:ind w:left="85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11" w:type="dxa"/>
          </w:tcPr>
          <w:p w:rsidR="000D0C56" w:rsidRDefault="000D0C56" w:rsidP="005034D5">
            <w:pPr>
              <w:ind w:left="851"/>
              <w:jc w:val="both"/>
              <w:rPr>
                <w:b/>
                <w:sz w:val="22"/>
                <w:szCs w:val="22"/>
              </w:rPr>
            </w:pPr>
          </w:p>
        </w:tc>
      </w:tr>
    </w:tbl>
    <w:tbl>
      <w:tblPr>
        <w:tblStyle w:val="a3"/>
        <w:tblW w:w="21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281"/>
        <w:gridCol w:w="5281"/>
        <w:gridCol w:w="5282"/>
      </w:tblGrid>
      <w:tr w:rsidR="00AA6764" w:rsidTr="00AA6764">
        <w:tc>
          <w:tcPr>
            <w:tcW w:w="5281" w:type="dxa"/>
          </w:tcPr>
          <w:p w:rsidR="00AA6764" w:rsidRPr="00156217" w:rsidRDefault="00AA6764" w:rsidP="007867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81" w:type="dxa"/>
          </w:tcPr>
          <w:p w:rsidR="00AA6764" w:rsidRPr="00156217" w:rsidRDefault="00AA6764" w:rsidP="007867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81" w:type="dxa"/>
          </w:tcPr>
          <w:p w:rsidR="00AA6764" w:rsidRDefault="00AA6764" w:rsidP="00C43758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282" w:type="dxa"/>
          </w:tcPr>
          <w:p w:rsidR="00AA6764" w:rsidRDefault="00AA6764" w:rsidP="008B3BDE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A6764" w:rsidTr="00AA6764">
        <w:tc>
          <w:tcPr>
            <w:tcW w:w="5281" w:type="dxa"/>
          </w:tcPr>
          <w:p w:rsidR="00AA6764" w:rsidRPr="00156217" w:rsidRDefault="00AA6764" w:rsidP="0078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AA6764" w:rsidRPr="00156217" w:rsidRDefault="00AA6764" w:rsidP="0078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1" w:type="dxa"/>
          </w:tcPr>
          <w:p w:rsidR="00AA6764" w:rsidRDefault="00AA6764" w:rsidP="00C43758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282" w:type="dxa"/>
          </w:tcPr>
          <w:p w:rsidR="00AA6764" w:rsidRDefault="00AA6764" w:rsidP="008B3BDE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9D11FB" w:rsidRPr="00AA1143" w:rsidRDefault="00AA1143" w:rsidP="008B3B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AA1143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               </w:t>
      </w:r>
    </w:p>
    <w:sectPr w:rsidR="009D11FB" w:rsidRPr="00AA1143" w:rsidSect="00C43758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758"/>
    <w:rsid w:val="00004C6A"/>
    <w:rsid w:val="000D0C56"/>
    <w:rsid w:val="00197561"/>
    <w:rsid w:val="0023373E"/>
    <w:rsid w:val="00237B8F"/>
    <w:rsid w:val="002406B0"/>
    <w:rsid w:val="002F45EA"/>
    <w:rsid w:val="003558D3"/>
    <w:rsid w:val="00377F82"/>
    <w:rsid w:val="003E672E"/>
    <w:rsid w:val="004940E9"/>
    <w:rsid w:val="00501272"/>
    <w:rsid w:val="005034D5"/>
    <w:rsid w:val="00505CF5"/>
    <w:rsid w:val="00577F2A"/>
    <w:rsid w:val="005A709C"/>
    <w:rsid w:val="005D389B"/>
    <w:rsid w:val="005D5C34"/>
    <w:rsid w:val="005F07A7"/>
    <w:rsid w:val="006C0670"/>
    <w:rsid w:val="007057E5"/>
    <w:rsid w:val="007256E2"/>
    <w:rsid w:val="00736A23"/>
    <w:rsid w:val="007811FE"/>
    <w:rsid w:val="00814BCF"/>
    <w:rsid w:val="008151FE"/>
    <w:rsid w:val="00845FEF"/>
    <w:rsid w:val="00867047"/>
    <w:rsid w:val="00870D91"/>
    <w:rsid w:val="00884CB9"/>
    <w:rsid w:val="00892957"/>
    <w:rsid w:val="008B1717"/>
    <w:rsid w:val="008B3BDE"/>
    <w:rsid w:val="008C632E"/>
    <w:rsid w:val="008E122F"/>
    <w:rsid w:val="009D11FB"/>
    <w:rsid w:val="009F35B4"/>
    <w:rsid w:val="00AA1143"/>
    <w:rsid w:val="00AA6764"/>
    <w:rsid w:val="00AD0813"/>
    <w:rsid w:val="00B33D60"/>
    <w:rsid w:val="00B847D6"/>
    <w:rsid w:val="00C25886"/>
    <w:rsid w:val="00C43758"/>
    <w:rsid w:val="00C66C55"/>
    <w:rsid w:val="00CF3AF5"/>
    <w:rsid w:val="00DC0527"/>
    <w:rsid w:val="00DD40C4"/>
    <w:rsid w:val="00FC547E"/>
    <w:rsid w:val="00FC56D6"/>
    <w:rsid w:val="00FD34BD"/>
    <w:rsid w:val="00F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0F5D"/>
  <w15:docId w15:val="{4E30617D-190A-4A1C-AAA4-9710B636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6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AA6764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A6764"/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rsid w:val="000D0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«НК «Нефтиса»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Jakovenko</dc:creator>
  <cp:lastModifiedBy>Хамидулин Саяр Гаярович</cp:lastModifiedBy>
  <cp:revision>22</cp:revision>
  <cp:lastPrinted>2018-09-20T11:03:00Z</cp:lastPrinted>
  <dcterms:created xsi:type="dcterms:W3CDTF">2018-10-09T07:14:00Z</dcterms:created>
  <dcterms:modified xsi:type="dcterms:W3CDTF">2023-10-26T14:29:00Z</dcterms:modified>
</cp:coreProperties>
</file>